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26F6" w14:textId="77777777" w:rsidR="008A0368" w:rsidRP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02914D9" w14:textId="50DD7253" w:rsidR="008A0368" w:rsidRPr="00BC2DE6" w:rsidRDefault="008A0368" w:rsidP="008A0368">
      <w:pPr>
        <w:autoSpaceDE w:val="0"/>
        <w:autoSpaceDN w:val="0"/>
        <w:adjustRightInd w:val="0"/>
        <w:spacing w:after="0" w:line="240" w:lineRule="auto"/>
        <w:rPr>
          <w:rFonts w:cs="Calibri (Body)"/>
          <w:color w:val="006298"/>
          <w:sz w:val="24"/>
          <w:szCs w:val="24"/>
        </w:rPr>
      </w:pPr>
      <w:r w:rsidRPr="008A0368">
        <w:rPr>
          <w:rFonts w:cstheme="minorHAnsi"/>
          <w:b/>
          <w:bCs/>
          <w:color w:val="000000"/>
          <w:sz w:val="24"/>
          <w:szCs w:val="24"/>
        </w:rPr>
        <w:t xml:space="preserve">Transition Assessments: </w:t>
      </w:r>
      <w:r w:rsidRPr="00BC2DE6">
        <w:rPr>
          <w:rFonts w:cs="Calibri (Body)"/>
          <w:color w:val="006298"/>
          <w:sz w:val="24"/>
          <w:szCs w:val="24"/>
        </w:rPr>
        <w:t>(</w:t>
      </w:r>
      <w:r w:rsidR="00D2581C" w:rsidRPr="00BC2DE6">
        <w:rPr>
          <w:rFonts w:cs="Calibri (Body)"/>
          <w:color w:val="006298"/>
          <w:sz w:val="24"/>
          <w:szCs w:val="24"/>
        </w:rPr>
        <w:t>Must have the s</w:t>
      </w:r>
      <w:r w:rsidRPr="00BC2DE6">
        <w:rPr>
          <w:rFonts w:cs="Calibri (Body)"/>
          <w:color w:val="006298"/>
          <w:sz w:val="24"/>
          <w:szCs w:val="24"/>
        </w:rPr>
        <w:t>pecific assessment name</w:t>
      </w:r>
      <w:r w:rsidR="00D2581C" w:rsidRPr="00BC2DE6">
        <w:rPr>
          <w:rFonts w:cs="Calibri (Body)"/>
          <w:color w:val="006298"/>
          <w:sz w:val="24"/>
          <w:szCs w:val="24"/>
        </w:rPr>
        <w:t xml:space="preserve"> </w:t>
      </w:r>
      <w:r w:rsidRPr="00BC2DE6">
        <w:rPr>
          <w:rFonts w:cs="Calibri (Body)"/>
          <w:color w:val="006298"/>
          <w:sz w:val="24"/>
          <w:szCs w:val="24"/>
        </w:rPr>
        <w:t xml:space="preserve">and date </w:t>
      </w:r>
      <w:r w:rsidR="00D2581C" w:rsidRPr="00BC2DE6">
        <w:rPr>
          <w:rFonts w:cs="Calibri (Body)"/>
          <w:color w:val="006298"/>
          <w:sz w:val="24"/>
          <w:szCs w:val="24"/>
        </w:rPr>
        <w:t xml:space="preserve">the assessment was </w:t>
      </w:r>
      <w:r w:rsidRPr="00BC2DE6">
        <w:rPr>
          <w:rFonts w:cs="Calibri (Body)"/>
          <w:color w:val="006298"/>
          <w:sz w:val="24"/>
          <w:szCs w:val="24"/>
        </w:rPr>
        <w:t>given)</w:t>
      </w:r>
    </w:p>
    <w:p w14:paraId="03119F61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4"/>
          <w:szCs w:val="24"/>
        </w:rPr>
      </w:pPr>
    </w:p>
    <w:p w14:paraId="561BF7D8" w14:textId="77777777" w:rsidR="008A0368" w:rsidRPr="008A0368" w:rsidRDefault="007009A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4"/>
          <w:szCs w:val="24"/>
        </w:rPr>
      </w:pPr>
      <w:r w:rsidRPr="007009A8">
        <w:rPr>
          <w:rFonts w:cstheme="minorHAnsi"/>
          <w:noProof/>
          <w:color w:val="0070C1"/>
          <w:sz w:val="24"/>
          <w:szCs w:val="24"/>
        </w:rPr>
        <w:drawing>
          <wp:inline distT="0" distB="0" distL="0" distR="0" wp14:anchorId="7E8E9F27" wp14:editId="407CA51C">
            <wp:extent cx="5943600" cy="2546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18EE" w14:textId="77777777" w:rsidR="00D2581C" w:rsidRDefault="00D2581C" w:rsidP="00D258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F42170B" w14:textId="5E51C6FF" w:rsidR="008A0368" w:rsidRPr="008A0368" w:rsidRDefault="008A0368" w:rsidP="00D258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4"/>
          <w:szCs w:val="24"/>
        </w:rPr>
      </w:pPr>
      <w:r w:rsidRPr="008A0368">
        <w:rPr>
          <w:rFonts w:cstheme="minorHAnsi"/>
          <w:b/>
          <w:bCs/>
          <w:color w:val="000000"/>
          <w:sz w:val="24"/>
          <w:szCs w:val="24"/>
        </w:rPr>
        <w:t xml:space="preserve">Summary of Findings from </w:t>
      </w:r>
      <w:r w:rsidR="00D2581C" w:rsidRPr="008A0368">
        <w:rPr>
          <w:rFonts w:cstheme="minorHAnsi"/>
          <w:b/>
          <w:bCs/>
          <w:color w:val="000000"/>
          <w:sz w:val="24"/>
          <w:szCs w:val="24"/>
        </w:rPr>
        <w:t>Age-Appropriate</w:t>
      </w:r>
      <w:r w:rsidRPr="008A0368">
        <w:rPr>
          <w:rFonts w:cstheme="minorHAnsi"/>
          <w:b/>
          <w:bCs/>
          <w:color w:val="000000"/>
          <w:sz w:val="24"/>
          <w:szCs w:val="24"/>
        </w:rPr>
        <w:t xml:space="preserve"> Transition:</w:t>
      </w:r>
    </w:p>
    <w:p w14:paraId="657AC52E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EB5ACA" w14:textId="497A1098" w:rsidR="007009A8" w:rsidRPr="008A0368" w:rsidRDefault="008A0368" w:rsidP="007009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A8">
        <w:rPr>
          <w:rFonts w:cstheme="minorHAnsi"/>
          <w:b/>
          <w:color w:val="000000"/>
          <w:sz w:val="24"/>
          <w:szCs w:val="24"/>
        </w:rPr>
        <w:t>Independent Living</w:t>
      </w:r>
      <w:r w:rsidRPr="008A0368">
        <w:rPr>
          <w:rFonts w:cstheme="minorHAnsi"/>
          <w:color w:val="000000"/>
          <w:sz w:val="24"/>
          <w:szCs w:val="24"/>
        </w:rPr>
        <w:t>:</w:t>
      </w:r>
      <w:r w:rsidR="007009A8">
        <w:rPr>
          <w:rFonts w:cstheme="minorHAnsi"/>
          <w:color w:val="000000"/>
          <w:sz w:val="24"/>
          <w:szCs w:val="24"/>
        </w:rPr>
        <w:t xml:space="preserve">  On the Self – Determination Self Advocacy Checklist given on 08/10/20</w:t>
      </w:r>
      <w:r w:rsidR="0022527E">
        <w:rPr>
          <w:rFonts w:cstheme="minorHAnsi"/>
          <w:color w:val="000000"/>
          <w:sz w:val="24"/>
          <w:szCs w:val="24"/>
        </w:rPr>
        <w:t>21</w:t>
      </w:r>
      <w:r w:rsidR="007009A8">
        <w:rPr>
          <w:rFonts w:cstheme="minorHAnsi"/>
          <w:color w:val="000000"/>
          <w:sz w:val="24"/>
          <w:szCs w:val="24"/>
        </w:rPr>
        <w:t>, it was determined that an independent living goal was not needed. CCC reviewed and determined at the ACR revie</w:t>
      </w:r>
      <w:r w:rsidR="00C84378">
        <w:rPr>
          <w:rFonts w:cstheme="minorHAnsi"/>
          <w:color w:val="000000"/>
          <w:sz w:val="24"/>
          <w:szCs w:val="24"/>
        </w:rPr>
        <w:t xml:space="preserve">w </w:t>
      </w:r>
      <w:r w:rsidR="00187B5F">
        <w:rPr>
          <w:rFonts w:cstheme="minorHAnsi"/>
          <w:color w:val="000000"/>
          <w:sz w:val="24"/>
          <w:szCs w:val="24"/>
        </w:rPr>
        <w:t xml:space="preserve">on 05/06/2019 </w:t>
      </w:r>
      <w:r w:rsidR="00C84378">
        <w:rPr>
          <w:rFonts w:cstheme="minorHAnsi"/>
          <w:color w:val="000000"/>
          <w:sz w:val="24"/>
          <w:szCs w:val="24"/>
        </w:rPr>
        <w:t>that a goal for this domain i</w:t>
      </w:r>
      <w:r w:rsidR="007009A8">
        <w:rPr>
          <w:rFonts w:cstheme="minorHAnsi"/>
          <w:color w:val="000000"/>
          <w:sz w:val="24"/>
          <w:szCs w:val="24"/>
        </w:rPr>
        <w:t xml:space="preserve">s not needed at this time, because </w:t>
      </w:r>
      <w:r w:rsidR="00C84378">
        <w:rPr>
          <w:rFonts w:cstheme="minorHAnsi"/>
          <w:color w:val="000000"/>
          <w:sz w:val="24"/>
          <w:szCs w:val="24"/>
        </w:rPr>
        <w:t>Eduardo continues to show</w:t>
      </w:r>
      <w:r w:rsidR="007009A8">
        <w:rPr>
          <w:rFonts w:cstheme="minorHAnsi"/>
          <w:color w:val="000000"/>
          <w:sz w:val="24"/>
          <w:szCs w:val="24"/>
        </w:rPr>
        <w:t xml:space="preserve"> </w:t>
      </w:r>
      <w:r w:rsidR="00BC2DE6">
        <w:rPr>
          <w:rFonts w:cstheme="minorHAnsi"/>
          <w:color w:val="000000"/>
          <w:sz w:val="24"/>
          <w:szCs w:val="24"/>
        </w:rPr>
        <w:t>age-appropriate</w:t>
      </w:r>
      <w:r w:rsidR="007009A8">
        <w:rPr>
          <w:rFonts w:cstheme="minorHAnsi"/>
          <w:color w:val="000000"/>
          <w:sz w:val="24"/>
          <w:szCs w:val="24"/>
        </w:rPr>
        <w:t xml:space="preserve"> skills</w:t>
      </w:r>
      <w:r w:rsidR="00A02E42">
        <w:rPr>
          <w:rFonts w:cstheme="minorHAnsi"/>
          <w:color w:val="000000"/>
          <w:sz w:val="24"/>
          <w:szCs w:val="24"/>
        </w:rPr>
        <w:t xml:space="preserve"> </w:t>
      </w:r>
      <w:r w:rsidR="00A02E42" w:rsidRPr="00A02E42">
        <w:rPr>
          <w:rFonts w:cstheme="minorHAnsi"/>
          <w:b/>
          <w:color w:val="000000"/>
          <w:sz w:val="24"/>
          <w:szCs w:val="24"/>
        </w:rPr>
        <w:t>(strength)</w:t>
      </w:r>
      <w:r w:rsidR="007009A8" w:rsidRPr="00A02E42">
        <w:rPr>
          <w:rFonts w:cstheme="minorHAnsi"/>
          <w:b/>
          <w:color w:val="000000"/>
          <w:sz w:val="24"/>
          <w:szCs w:val="24"/>
        </w:rPr>
        <w:t>.</w:t>
      </w:r>
      <w:r w:rsidR="007009A8">
        <w:rPr>
          <w:rFonts w:cstheme="minorHAnsi"/>
          <w:color w:val="000000"/>
          <w:sz w:val="24"/>
          <w:szCs w:val="24"/>
        </w:rPr>
        <w:t xml:space="preserve">  He perform</w:t>
      </w:r>
      <w:r w:rsidR="00C84378">
        <w:rPr>
          <w:rFonts w:cstheme="minorHAnsi"/>
          <w:color w:val="000000"/>
          <w:sz w:val="24"/>
          <w:szCs w:val="24"/>
        </w:rPr>
        <w:t>s</w:t>
      </w:r>
      <w:r w:rsidR="007009A8">
        <w:rPr>
          <w:rFonts w:cstheme="minorHAnsi"/>
          <w:color w:val="000000"/>
          <w:sz w:val="24"/>
          <w:szCs w:val="24"/>
        </w:rPr>
        <w:t xml:space="preserve"> daily chores</w:t>
      </w:r>
      <w:r w:rsidR="00837C3B">
        <w:rPr>
          <w:rFonts w:cstheme="minorHAnsi"/>
          <w:color w:val="000000"/>
          <w:sz w:val="24"/>
          <w:szCs w:val="24"/>
        </w:rPr>
        <w:t xml:space="preserve"> at home: making his bed, feeding and walking the family dog, and working a part time job</w:t>
      </w:r>
      <w:r w:rsidR="00C84378">
        <w:rPr>
          <w:rFonts w:cstheme="minorHAnsi"/>
          <w:color w:val="000000"/>
          <w:sz w:val="24"/>
          <w:szCs w:val="24"/>
        </w:rPr>
        <w:t xml:space="preserve"> on a farm baling hay</w:t>
      </w:r>
      <w:r w:rsidR="00A02E42">
        <w:rPr>
          <w:rFonts w:cstheme="minorHAnsi"/>
          <w:color w:val="000000"/>
          <w:sz w:val="24"/>
          <w:szCs w:val="24"/>
        </w:rPr>
        <w:t xml:space="preserve"> </w:t>
      </w:r>
      <w:r w:rsidR="00A02E42" w:rsidRPr="00A02E42">
        <w:rPr>
          <w:rFonts w:cstheme="minorHAnsi"/>
          <w:b/>
          <w:color w:val="000000"/>
          <w:sz w:val="24"/>
          <w:szCs w:val="24"/>
        </w:rPr>
        <w:t>(</w:t>
      </w:r>
      <w:r w:rsidR="00A02E42">
        <w:rPr>
          <w:rFonts w:cstheme="minorHAnsi"/>
          <w:b/>
          <w:color w:val="000000"/>
          <w:sz w:val="24"/>
          <w:szCs w:val="24"/>
        </w:rPr>
        <w:t xml:space="preserve">interest and </w:t>
      </w:r>
      <w:r w:rsidR="00A02E42" w:rsidRPr="00A02E42">
        <w:rPr>
          <w:rFonts w:cstheme="minorHAnsi"/>
          <w:b/>
          <w:color w:val="000000"/>
          <w:sz w:val="24"/>
          <w:szCs w:val="24"/>
        </w:rPr>
        <w:t>preference)</w:t>
      </w:r>
      <w:r w:rsidR="00837C3B" w:rsidRPr="00A02E42">
        <w:rPr>
          <w:rFonts w:cstheme="minorHAnsi"/>
          <w:b/>
          <w:color w:val="000000"/>
          <w:sz w:val="24"/>
          <w:szCs w:val="24"/>
        </w:rPr>
        <w:t>.</w:t>
      </w:r>
      <w:r w:rsidR="00837C3B">
        <w:rPr>
          <w:rFonts w:cstheme="minorHAnsi"/>
          <w:color w:val="000000"/>
          <w:sz w:val="24"/>
          <w:szCs w:val="24"/>
        </w:rPr>
        <w:t xml:space="preserve">  He is aware of his medical needs and when to make </w:t>
      </w:r>
      <w:proofErr w:type="gramStart"/>
      <w:r w:rsidR="00837C3B">
        <w:rPr>
          <w:rFonts w:cstheme="minorHAnsi"/>
          <w:color w:val="000000"/>
          <w:sz w:val="24"/>
          <w:szCs w:val="24"/>
        </w:rPr>
        <w:t>appointments</w:t>
      </w:r>
      <w:proofErr w:type="gramEnd"/>
      <w:r w:rsidR="00837C3B">
        <w:rPr>
          <w:rFonts w:cstheme="minorHAnsi"/>
          <w:color w:val="000000"/>
          <w:sz w:val="24"/>
          <w:szCs w:val="24"/>
        </w:rPr>
        <w:t xml:space="preserve"> but this is still overseen by his parents at this time.  He would li</w:t>
      </w:r>
      <w:r w:rsidR="00C84378">
        <w:rPr>
          <w:rFonts w:cstheme="minorHAnsi"/>
          <w:color w:val="000000"/>
          <w:sz w:val="24"/>
          <w:szCs w:val="24"/>
        </w:rPr>
        <w:t>ke to continue to look at options for living more independently after graduation</w:t>
      </w:r>
      <w:r w:rsidR="00A02E42">
        <w:rPr>
          <w:rFonts w:cstheme="minorHAnsi"/>
          <w:color w:val="000000"/>
          <w:sz w:val="24"/>
          <w:szCs w:val="24"/>
        </w:rPr>
        <w:t xml:space="preserve"> </w:t>
      </w:r>
      <w:r w:rsidR="00A02E42" w:rsidRPr="00A02E42">
        <w:rPr>
          <w:rFonts w:cstheme="minorHAnsi"/>
          <w:b/>
          <w:color w:val="000000"/>
          <w:sz w:val="24"/>
          <w:szCs w:val="24"/>
        </w:rPr>
        <w:t>(</w:t>
      </w:r>
      <w:r w:rsidR="00A02E42">
        <w:rPr>
          <w:rFonts w:cstheme="minorHAnsi"/>
          <w:b/>
          <w:color w:val="000000"/>
          <w:sz w:val="24"/>
          <w:szCs w:val="24"/>
        </w:rPr>
        <w:t xml:space="preserve">interests and </w:t>
      </w:r>
      <w:r w:rsidR="00A02E42" w:rsidRPr="00A02E42">
        <w:rPr>
          <w:rFonts w:cstheme="minorHAnsi"/>
          <w:b/>
          <w:color w:val="000000"/>
          <w:sz w:val="24"/>
          <w:szCs w:val="24"/>
        </w:rPr>
        <w:t>need)</w:t>
      </w:r>
      <w:r w:rsidR="00C84378" w:rsidRPr="00A02E42">
        <w:rPr>
          <w:rFonts w:cstheme="minorHAnsi"/>
          <w:b/>
          <w:color w:val="000000"/>
          <w:sz w:val="24"/>
          <w:szCs w:val="24"/>
        </w:rPr>
        <w:t>.</w:t>
      </w:r>
      <w:r w:rsidR="00C84378">
        <w:rPr>
          <w:rFonts w:cstheme="minorHAnsi"/>
          <w:color w:val="000000"/>
          <w:sz w:val="24"/>
          <w:szCs w:val="24"/>
        </w:rPr>
        <w:t xml:space="preserve">  </w:t>
      </w:r>
    </w:p>
    <w:p w14:paraId="2D06D27F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C6272D" w14:textId="2AE04978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A8">
        <w:rPr>
          <w:rFonts w:cstheme="minorHAnsi"/>
          <w:b/>
          <w:color w:val="000000"/>
          <w:sz w:val="24"/>
          <w:szCs w:val="24"/>
        </w:rPr>
        <w:t>Employment</w:t>
      </w:r>
      <w:r w:rsidRPr="008A0368">
        <w:rPr>
          <w:rFonts w:cstheme="minorHAnsi"/>
          <w:color w:val="000000"/>
          <w:sz w:val="24"/>
          <w:szCs w:val="24"/>
        </w:rPr>
        <w:t xml:space="preserve">: </w:t>
      </w:r>
      <w:r w:rsidR="007009A8">
        <w:rPr>
          <w:rFonts w:cstheme="minorHAnsi"/>
          <w:color w:val="000000"/>
          <w:sz w:val="24"/>
          <w:szCs w:val="24"/>
        </w:rPr>
        <w:t>On the Career Interests Assessment given on 01/25/20</w:t>
      </w:r>
      <w:r w:rsidR="0022527E">
        <w:rPr>
          <w:rFonts w:cstheme="minorHAnsi"/>
          <w:color w:val="000000"/>
          <w:sz w:val="24"/>
          <w:szCs w:val="24"/>
        </w:rPr>
        <w:t>22</w:t>
      </w:r>
      <w:r w:rsidR="007009A8">
        <w:rPr>
          <w:rFonts w:cstheme="minorHAnsi"/>
          <w:color w:val="000000"/>
          <w:sz w:val="24"/>
          <w:szCs w:val="24"/>
        </w:rPr>
        <w:t xml:space="preserve"> </w:t>
      </w:r>
      <w:r w:rsidR="00C84378">
        <w:rPr>
          <w:rFonts w:cstheme="minorHAnsi"/>
          <w:color w:val="000000"/>
          <w:sz w:val="24"/>
          <w:szCs w:val="24"/>
        </w:rPr>
        <w:t xml:space="preserve">it showed interests in 5 areas.  Eduardo narrowed the search down to his </w:t>
      </w:r>
      <w:r w:rsidR="00C84378" w:rsidRPr="00C84378">
        <w:rPr>
          <w:rFonts w:cstheme="minorHAnsi"/>
          <w:b/>
          <w:color w:val="000000"/>
          <w:sz w:val="24"/>
          <w:szCs w:val="24"/>
        </w:rPr>
        <w:t>interest</w:t>
      </w:r>
      <w:r w:rsidR="00C84378">
        <w:rPr>
          <w:rFonts w:cstheme="minorHAnsi"/>
          <w:color w:val="000000"/>
          <w:sz w:val="24"/>
          <w:szCs w:val="24"/>
        </w:rPr>
        <w:t xml:space="preserve"> areas of agriculture and construction as well as natural resources.  Eduardo researched the areas of construction after the assessment was completed. He feels that his </w:t>
      </w:r>
      <w:r w:rsidR="00C84378" w:rsidRPr="00C84378">
        <w:rPr>
          <w:rFonts w:cstheme="minorHAnsi"/>
          <w:b/>
          <w:color w:val="000000"/>
          <w:sz w:val="24"/>
          <w:szCs w:val="24"/>
        </w:rPr>
        <w:t>strengths</w:t>
      </w:r>
      <w:r w:rsidR="00C84378">
        <w:rPr>
          <w:rFonts w:cstheme="minorHAnsi"/>
          <w:color w:val="000000"/>
          <w:sz w:val="24"/>
          <w:szCs w:val="24"/>
        </w:rPr>
        <w:t xml:space="preserve"> include being able to solve problems and work with his hands to develop or construct objects.  His </w:t>
      </w:r>
      <w:r w:rsidR="00C84378" w:rsidRPr="00C84378">
        <w:rPr>
          <w:rFonts w:cstheme="minorHAnsi"/>
          <w:b/>
          <w:color w:val="000000"/>
          <w:sz w:val="24"/>
          <w:szCs w:val="24"/>
        </w:rPr>
        <w:t>interests and preferences</w:t>
      </w:r>
      <w:r w:rsidR="00C84378">
        <w:rPr>
          <w:rFonts w:cstheme="minorHAnsi"/>
          <w:color w:val="000000"/>
          <w:sz w:val="24"/>
          <w:szCs w:val="24"/>
        </w:rPr>
        <w:t xml:space="preserve"> are working with his hands and outdoors. He has also identified </w:t>
      </w:r>
      <w:r w:rsidR="00C84378" w:rsidRPr="00C84378">
        <w:rPr>
          <w:rFonts w:cstheme="minorHAnsi"/>
          <w:b/>
          <w:color w:val="000000"/>
          <w:sz w:val="24"/>
          <w:szCs w:val="24"/>
        </w:rPr>
        <w:t>a need</w:t>
      </w:r>
      <w:r w:rsidR="00C84378">
        <w:rPr>
          <w:rFonts w:cstheme="minorHAnsi"/>
          <w:color w:val="000000"/>
          <w:sz w:val="24"/>
          <w:szCs w:val="24"/>
        </w:rPr>
        <w:t xml:space="preserve"> to understand how to approach a boss or supervisor when on the job and not understanding what is expected next or how to ask for assistance.   </w:t>
      </w:r>
    </w:p>
    <w:p w14:paraId="41D9EFC5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5DE50C" w14:textId="77777777" w:rsidR="00322BD2" w:rsidRDefault="00322BD2">
      <w:pPr>
        <w:spacing w:after="160" w:line="259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14:paraId="751410DD" w14:textId="77777777" w:rsidR="00322BD2" w:rsidRDefault="00322BD2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0D02D4F" w14:textId="6C28D22E" w:rsidR="008A0368" w:rsidRPr="007009A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A8">
        <w:rPr>
          <w:rFonts w:cstheme="minorHAnsi"/>
          <w:b/>
          <w:color w:val="000000"/>
          <w:sz w:val="24"/>
          <w:szCs w:val="24"/>
        </w:rPr>
        <w:t xml:space="preserve">Education/Training: </w:t>
      </w:r>
      <w:r w:rsidR="007009A8">
        <w:rPr>
          <w:rFonts w:cstheme="minorHAnsi"/>
          <w:color w:val="000000"/>
          <w:sz w:val="24"/>
          <w:szCs w:val="24"/>
        </w:rPr>
        <w:t>On 04/26/20</w:t>
      </w:r>
      <w:r w:rsidR="0022527E">
        <w:rPr>
          <w:rFonts w:cstheme="minorHAnsi"/>
          <w:color w:val="000000"/>
          <w:sz w:val="24"/>
          <w:szCs w:val="24"/>
        </w:rPr>
        <w:t>22</w:t>
      </w:r>
      <w:r w:rsidR="007009A8">
        <w:rPr>
          <w:rFonts w:cstheme="minorHAnsi"/>
          <w:color w:val="000000"/>
          <w:sz w:val="24"/>
          <w:szCs w:val="24"/>
        </w:rPr>
        <w:t xml:space="preserve"> reported through </w:t>
      </w:r>
      <w:r w:rsidR="0022527E">
        <w:rPr>
          <w:rFonts w:cstheme="minorHAnsi"/>
          <w:color w:val="000000"/>
          <w:sz w:val="24"/>
          <w:szCs w:val="24"/>
        </w:rPr>
        <w:t xml:space="preserve">the </w:t>
      </w:r>
      <w:r w:rsidR="007009A8">
        <w:rPr>
          <w:rFonts w:cstheme="minorHAnsi"/>
          <w:color w:val="000000"/>
          <w:sz w:val="24"/>
          <w:szCs w:val="24"/>
        </w:rPr>
        <w:t>Career and Technical Education Report comple</w:t>
      </w:r>
      <w:r w:rsidR="00A02E42">
        <w:rPr>
          <w:rFonts w:cstheme="minorHAnsi"/>
          <w:color w:val="000000"/>
          <w:sz w:val="24"/>
          <w:szCs w:val="24"/>
        </w:rPr>
        <w:t xml:space="preserve">ted by the building trade teacher. Through the report, </w:t>
      </w:r>
      <w:r w:rsidR="00A02E42" w:rsidRPr="00A02E42">
        <w:rPr>
          <w:rFonts w:cstheme="minorHAnsi"/>
          <w:b/>
          <w:color w:val="000000"/>
          <w:sz w:val="24"/>
          <w:szCs w:val="24"/>
        </w:rPr>
        <w:t>strengths</w:t>
      </w:r>
      <w:r w:rsidR="00A02E42">
        <w:rPr>
          <w:rFonts w:cstheme="minorHAnsi"/>
          <w:color w:val="000000"/>
          <w:sz w:val="24"/>
          <w:szCs w:val="24"/>
        </w:rPr>
        <w:t xml:space="preserve"> were identified as: working with others, following directions. He was able to have an honest conversation with TOR during the review of the report to identify a need to investigate college </w:t>
      </w:r>
      <w:r w:rsidR="00A02E42" w:rsidRPr="00A02E42">
        <w:rPr>
          <w:rFonts w:cstheme="minorHAnsi"/>
          <w:b/>
          <w:color w:val="000000"/>
          <w:sz w:val="24"/>
          <w:szCs w:val="24"/>
        </w:rPr>
        <w:t>interests.</w:t>
      </w:r>
      <w:r w:rsidR="00A02E42">
        <w:rPr>
          <w:rFonts w:cstheme="minorHAnsi"/>
          <w:color w:val="000000"/>
          <w:sz w:val="24"/>
          <w:szCs w:val="24"/>
        </w:rPr>
        <w:t xml:space="preserve">  He reported that he would </w:t>
      </w:r>
      <w:r w:rsidR="00A02E42" w:rsidRPr="00A02E42">
        <w:rPr>
          <w:rFonts w:cstheme="minorHAnsi"/>
          <w:b/>
          <w:color w:val="000000"/>
          <w:sz w:val="24"/>
          <w:szCs w:val="24"/>
        </w:rPr>
        <w:t>prefer</w:t>
      </w:r>
      <w:r w:rsidR="00A02E42">
        <w:rPr>
          <w:rFonts w:cstheme="minorHAnsi"/>
          <w:color w:val="000000"/>
          <w:sz w:val="24"/>
          <w:szCs w:val="24"/>
        </w:rPr>
        <w:t xml:space="preserve"> going for a two-year program/certification.  He is concerned his writing is not great, and he might have trouble in </w:t>
      </w:r>
      <w:r w:rsidR="00A02E42" w:rsidRPr="0022527E">
        <w:rPr>
          <w:rFonts w:cstheme="minorHAnsi"/>
          <w:color w:val="000000"/>
          <w:sz w:val="24"/>
          <w:szCs w:val="24"/>
        </w:rPr>
        <w:t>college.</w:t>
      </w:r>
    </w:p>
    <w:p w14:paraId="2D671A40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66C7F7" w14:textId="77777777" w:rsidR="008A0368" w:rsidRP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0368">
        <w:rPr>
          <w:rFonts w:cstheme="minorHAnsi"/>
          <w:b/>
          <w:bCs/>
          <w:sz w:val="24"/>
          <w:szCs w:val="24"/>
        </w:rPr>
        <w:t xml:space="preserve">PREVIOUS SUMMARY (some </w:t>
      </w:r>
      <w:r w:rsidR="007009A8">
        <w:rPr>
          <w:rFonts w:cstheme="minorHAnsi"/>
          <w:b/>
          <w:bCs/>
          <w:sz w:val="24"/>
          <w:szCs w:val="24"/>
        </w:rPr>
        <w:t>teachers</w:t>
      </w:r>
      <w:r w:rsidRPr="008A0368">
        <w:rPr>
          <w:rFonts w:cstheme="minorHAnsi"/>
          <w:b/>
          <w:bCs/>
          <w:sz w:val="24"/>
          <w:szCs w:val="24"/>
        </w:rPr>
        <w:t xml:space="preserve"> leave in, others take out – district decision)</w:t>
      </w:r>
    </w:p>
    <w:p w14:paraId="6D1229D7" w14:textId="6FB5CFDD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09A8">
        <w:rPr>
          <w:rFonts w:cstheme="minorHAnsi"/>
          <w:b/>
          <w:sz w:val="24"/>
          <w:szCs w:val="24"/>
        </w:rPr>
        <w:t>Independent Living</w:t>
      </w:r>
      <w:r w:rsidRPr="008A0368">
        <w:rPr>
          <w:rFonts w:cstheme="minorHAnsi"/>
          <w:sz w:val="24"/>
          <w:szCs w:val="24"/>
        </w:rPr>
        <w:t xml:space="preserve">: </w:t>
      </w:r>
      <w:r w:rsidR="00A02E42">
        <w:rPr>
          <w:rFonts w:cstheme="minorHAnsi"/>
          <w:color w:val="000000"/>
          <w:sz w:val="24"/>
          <w:szCs w:val="24"/>
        </w:rPr>
        <w:t>On the Self – Determination Self Advocacy Checklist given on 08/10/20</w:t>
      </w:r>
      <w:r w:rsidR="0022527E">
        <w:rPr>
          <w:rFonts w:cstheme="minorHAnsi"/>
          <w:color w:val="000000"/>
          <w:sz w:val="24"/>
          <w:szCs w:val="24"/>
        </w:rPr>
        <w:t>20</w:t>
      </w:r>
      <w:r w:rsidR="00A02E42">
        <w:rPr>
          <w:rFonts w:cstheme="minorHAnsi"/>
          <w:color w:val="000000"/>
          <w:sz w:val="24"/>
          <w:szCs w:val="24"/>
        </w:rPr>
        <w:t xml:space="preserve">, Eduardo answered yes on many of the questions answered.  He reported that he is able to identify his </w:t>
      </w:r>
      <w:r w:rsidR="00A02E42" w:rsidRPr="00A02E42">
        <w:rPr>
          <w:rFonts w:cstheme="minorHAnsi"/>
          <w:b/>
          <w:color w:val="000000"/>
          <w:sz w:val="24"/>
          <w:szCs w:val="24"/>
        </w:rPr>
        <w:t>strengths</w:t>
      </w:r>
      <w:r w:rsidR="00A02E42">
        <w:rPr>
          <w:rFonts w:cstheme="minorHAnsi"/>
          <w:color w:val="000000"/>
          <w:sz w:val="24"/>
          <w:szCs w:val="24"/>
        </w:rPr>
        <w:t xml:space="preserve"> quickly.  He reported that he does have times that he has </w:t>
      </w:r>
      <w:r w:rsidR="00A02E42" w:rsidRPr="00A02E42">
        <w:rPr>
          <w:rFonts w:cstheme="minorHAnsi"/>
          <w:b/>
          <w:color w:val="000000"/>
          <w:sz w:val="24"/>
          <w:szCs w:val="24"/>
        </w:rPr>
        <w:t>needs</w:t>
      </w:r>
      <w:r w:rsidR="00A02E42">
        <w:rPr>
          <w:rFonts w:cstheme="minorHAnsi"/>
          <w:color w:val="000000"/>
          <w:sz w:val="24"/>
          <w:szCs w:val="24"/>
        </w:rPr>
        <w:t xml:space="preserve">, but </w:t>
      </w:r>
      <w:r w:rsidR="00D41427">
        <w:rPr>
          <w:rFonts w:cstheme="minorHAnsi"/>
          <w:color w:val="000000"/>
          <w:sz w:val="24"/>
          <w:szCs w:val="24"/>
        </w:rPr>
        <w:t>does not</w:t>
      </w:r>
      <w:r w:rsidR="00A02E42">
        <w:rPr>
          <w:rFonts w:cstheme="minorHAnsi"/>
          <w:color w:val="000000"/>
          <w:sz w:val="24"/>
          <w:szCs w:val="24"/>
        </w:rPr>
        <w:t xml:space="preserve"> always know how to advocate for himself.  </w:t>
      </w:r>
      <w:r w:rsidR="00187B5F">
        <w:rPr>
          <w:rFonts w:cstheme="minorHAnsi"/>
          <w:color w:val="000000"/>
          <w:sz w:val="24"/>
          <w:szCs w:val="24"/>
        </w:rPr>
        <w:t>Eduardo reported that when he gets older he is</w:t>
      </w:r>
      <w:r w:rsidR="00187B5F" w:rsidRPr="00187B5F">
        <w:rPr>
          <w:rFonts w:cstheme="minorHAnsi"/>
          <w:b/>
          <w:color w:val="000000"/>
          <w:sz w:val="24"/>
          <w:szCs w:val="24"/>
        </w:rPr>
        <w:t xml:space="preserve"> interested</w:t>
      </w:r>
      <w:r w:rsidR="00187B5F">
        <w:rPr>
          <w:rFonts w:cstheme="minorHAnsi"/>
          <w:color w:val="000000"/>
          <w:sz w:val="24"/>
          <w:szCs w:val="24"/>
        </w:rPr>
        <w:t xml:space="preserve"> in living more independently, but is not sure what that will look like. </w:t>
      </w:r>
      <w:r w:rsidR="00A02E42">
        <w:rPr>
          <w:rFonts w:cstheme="minorHAnsi"/>
          <w:color w:val="000000"/>
          <w:sz w:val="24"/>
          <w:szCs w:val="24"/>
        </w:rPr>
        <w:t>He reported that he does pretty well with organizing and turning in homework and completing study skills for school.</w:t>
      </w:r>
      <w:r w:rsidR="00187B5F">
        <w:rPr>
          <w:rFonts w:cstheme="minorHAnsi"/>
          <w:color w:val="000000"/>
          <w:sz w:val="24"/>
          <w:szCs w:val="24"/>
        </w:rPr>
        <w:t xml:space="preserve">  He also identified that he likes working in groups with peers </w:t>
      </w:r>
      <w:r w:rsidR="00187B5F" w:rsidRPr="00187B5F">
        <w:rPr>
          <w:rFonts w:cstheme="minorHAnsi"/>
          <w:b/>
          <w:color w:val="000000"/>
          <w:sz w:val="24"/>
          <w:szCs w:val="24"/>
        </w:rPr>
        <w:t>(preferences).</w:t>
      </w:r>
      <w:r w:rsidR="00187B5F">
        <w:rPr>
          <w:rFonts w:cstheme="minorHAnsi"/>
          <w:color w:val="000000"/>
          <w:sz w:val="24"/>
          <w:szCs w:val="24"/>
        </w:rPr>
        <w:t xml:space="preserve">  </w:t>
      </w:r>
    </w:p>
    <w:p w14:paraId="6CDC1883" w14:textId="77777777" w:rsidR="008A0368" w:rsidRP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A539B9" w14:textId="63422534" w:rsidR="008A0368" w:rsidRPr="007009A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09A8">
        <w:rPr>
          <w:rFonts w:cstheme="minorHAnsi"/>
          <w:b/>
          <w:sz w:val="24"/>
          <w:szCs w:val="24"/>
        </w:rPr>
        <w:t xml:space="preserve">Employment: </w:t>
      </w:r>
      <w:r w:rsidR="007009A8">
        <w:rPr>
          <w:rFonts w:cstheme="minorHAnsi"/>
          <w:color w:val="000000"/>
          <w:sz w:val="24"/>
          <w:szCs w:val="24"/>
        </w:rPr>
        <w:t xml:space="preserve">On the </w:t>
      </w:r>
      <w:r w:rsidR="0022527E">
        <w:rPr>
          <w:rFonts w:cstheme="minorHAnsi"/>
          <w:color w:val="000000"/>
          <w:sz w:val="24"/>
          <w:szCs w:val="24"/>
        </w:rPr>
        <w:t xml:space="preserve">Skills </w:t>
      </w:r>
      <w:r w:rsidR="00187B5F">
        <w:rPr>
          <w:rFonts w:cstheme="minorHAnsi"/>
          <w:color w:val="000000"/>
          <w:sz w:val="24"/>
          <w:szCs w:val="24"/>
        </w:rPr>
        <w:t>Confidence Assessment given on 04/30/201</w:t>
      </w:r>
      <w:r w:rsidR="0022527E">
        <w:rPr>
          <w:rFonts w:cstheme="minorHAnsi"/>
          <w:color w:val="000000"/>
          <w:sz w:val="24"/>
          <w:szCs w:val="24"/>
        </w:rPr>
        <w:t>9</w:t>
      </w:r>
      <w:r w:rsidR="00D41427">
        <w:rPr>
          <w:rFonts w:cstheme="minorHAnsi"/>
          <w:color w:val="000000"/>
          <w:sz w:val="24"/>
          <w:szCs w:val="24"/>
        </w:rPr>
        <w:t xml:space="preserve"> </w:t>
      </w:r>
      <w:r w:rsidR="001640F6">
        <w:rPr>
          <w:rFonts w:cstheme="minorHAnsi"/>
          <w:color w:val="000000"/>
          <w:sz w:val="24"/>
          <w:szCs w:val="24"/>
        </w:rPr>
        <w:t>identified 5 National Career areas of interest.  Eduardo</w:t>
      </w:r>
      <w:r w:rsidR="001640F6" w:rsidRPr="001640F6">
        <w:rPr>
          <w:rFonts w:cstheme="minorHAnsi"/>
          <w:b/>
          <w:color w:val="000000"/>
          <w:sz w:val="24"/>
          <w:szCs w:val="24"/>
        </w:rPr>
        <w:t xml:space="preserve"> strengths</w:t>
      </w:r>
      <w:r w:rsidR="001640F6">
        <w:rPr>
          <w:rFonts w:cstheme="minorHAnsi"/>
          <w:color w:val="000000"/>
          <w:sz w:val="24"/>
          <w:szCs w:val="24"/>
        </w:rPr>
        <w:t xml:space="preserve"> include working with his hands, being outdoors and finishing projects.  He would like to continue working with his hands.  Eduardo identified that he </w:t>
      </w:r>
      <w:r w:rsidR="001640F6" w:rsidRPr="001640F6">
        <w:rPr>
          <w:rFonts w:cstheme="minorHAnsi"/>
          <w:b/>
          <w:color w:val="000000"/>
          <w:sz w:val="24"/>
          <w:szCs w:val="24"/>
        </w:rPr>
        <w:t>prefers</w:t>
      </w:r>
      <w:r w:rsidR="001640F6">
        <w:rPr>
          <w:rFonts w:cstheme="minorHAnsi"/>
          <w:color w:val="000000"/>
          <w:sz w:val="24"/>
          <w:szCs w:val="24"/>
        </w:rPr>
        <w:t xml:space="preserve"> looking at areas of</w:t>
      </w:r>
      <w:r w:rsidR="001640F6" w:rsidRPr="001640F6">
        <w:rPr>
          <w:rFonts w:cstheme="minorHAnsi"/>
          <w:b/>
          <w:color w:val="000000"/>
          <w:sz w:val="24"/>
          <w:szCs w:val="24"/>
        </w:rPr>
        <w:t xml:space="preserve"> interest</w:t>
      </w:r>
      <w:r w:rsidR="001640F6">
        <w:rPr>
          <w:rFonts w:cstheme="minorHAnsi"/>
          <w:color w:val="000000"/>
          <w:sz w:val="24"/>
          <w:szCs w:val="24"/>
        </w:rPr>
        <w:t xml:space="preserve"> in agriculture and construction.  </w:t>
      </w:r>
    </w:p>
    <w:p w14:paraId="27A449D9" w14:textId="77777777" w:rsidR="008A0368" w:rsidRDefault="008A0368" w:rsidP="008A03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B1C2ED" w14:textId="6111F370" w:rsidR="00DC7245" w:rsidRPr="008A0368" w:rsidRDefault="008A0368" w:rsidP="00700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09A8">
        <w:rPr>
          <w:rFonts w:cstheme="minorHAnsi"/>
          <w:b/>
          <w:sz w:val="24"/>
          <w:szCs w:val="24"/>
        </w:rPr>
        <w:t>Education/Training:</w:t>
      </w:r>
      <w:r w:rsidRPr="008A0368">
        <w:rPr>
          <w:rFonts w:cstheme="minorHAnsi"/>
          <w:sz w:val="24"/>
          <w:szCs w:val="24"/>
        </w:rPr>
        <w:t xml:space="preserve"> </w:t>
      </w:r>
      <w:r w:rsidR="007009A8">
        <w:rPr>
          <w:rFonts w:cstheme="minorHAnsi"/>
          <w:sz w:val="24"/>
          <w:szCs w:val="24"/>
        </w:rPr>
        <w:t>On the Skills Confidence Assessment given on 04/30/201</w:t>
      </w:r>
      <w:r w:rsidR="0022527E">
        <w:rPr>
          <w:rFonts w:cstheme="minorHAnsi"/>
          <w:sz w:val="24"/>
          <w:szCs w:val="24"/>
        </w:rPr>
        <w:t>9</w:t>
      </w:r>
      <w:r w:rsidR="00D41427">
        <w:rPr>
          <w:rFonts w:cstheme="minorHAnsi"/>
          <w:sz w:val="24"/>
          <w:szCs w:val="24"/>
        </w:rPr>
        <w:t xml:space="preserve"> </w:t>
      </w:r>
      <w:r w:rsidR="001640F6">
        <w:rPr>
          <w:rFonts w:cstheme="minorHAnsi"/>
          <w:sz w:val="24"/>
          <w:szCs w:val="24"/>
        </w:rPr>
        <w:t xml:space="preserve">it noted that the areas of </w:t>
      </w:r>
      <w:r w:rsidR="001640F6" w:rsidRPr="001640F6">
        <w:rPr>
          <w:rFonts w:cstheme="minorHAnsi"/>
          <w:b/>
          <w:sz w:val="24"/>
          <w:szCs w:val="24"/>
        </w:rPr>
        <w:t>interest</w:t>
      </w:r>
      <w:r w:rsidR="001640F6">
        <w:rPr>
          <w:rFonts w:cstheme="minorHAnsi"/>
          <w:sz w:val="24"/>
          <w:szCs w:val="24"/>
        </w:rPr>
        <w:t xml:space="preserve"> for Eduardo included technical assistance and training.  Eduardo told his teacher that he would like to think about college, because he had not thought it was a reality because of his writing ability until completing the survey </w:t>
      </w:r>
      <w:r w:rsidR="001640F6" w:rsidRPr="001640F6">
        <w:rPr>
          <w:rFonts w:cstheme="minorHAnsi"/>
          <w:b/>
          <w:sz w:val="24"/>
          <w:szCs w:val="24"/>
        </w:rPr>
        <w:t>(need).</w:t>
      </w:r>
      <w:r w:rsidR="001640F6">
        <w:rPr>
          <w:rFonts w:cstheme="minorHAnsi"/>
          <w:sz w:val="24"/>
          <w:szCs w:val="24"/>
        </w:rPr>
        <w:t xml:space="preserve"> </w:t>
      </w:r>
    </w:p>
    <w:p w14:paraId="128FE7AD" w14:textId="77777777" w:rsidR="00DC7245" w:rsidRPr="008A0368" w:rsidRDefault="00DC7245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B788B4" w14:textId="77777777" w:rsid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42559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9BDDF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5D521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1E008C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07D61F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AE463E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C99057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B32EF3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1CF5D8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1049F2" w14:textId="77777777" w:rsidR="001640F6" w:rsidRDefault="001640F6" w:rsidP="00DC7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180A9" w14:textId="77777777" w:rsidR="001640F6" w:rsidRDefault="001640F6" w:rsidP="001640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5E1B2A1" w14:textId="043FA526" w:rsidR="001640F6" w:rsidRDefault="0022527E" w:rsidP="001640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July 2022</w:t>
      </w:r>
    </w:p>
    <w:p w14:paraId="16FB9772" w14:textId="77777777" w:rsidR="00A412B4" w:rsidRPr="002220BF" w:rsidRDefault="00A412B4" w:rsidP="00A412B4">
      <w:pPr>
        <w:tabs>
          <w:tab w:val="left" w:pos="1563"/>
        </w:tabs>
        <w:jc w:val="center"/>
        <w:rPr>
          <w:sz w:val="18"/>
          <w:szCs w:val="18"/>
        </w:rPr>
      </w:pPr>
      <w:r w:rsidRPr="00EE4E09">
        <w:rPr>
          <w:sz w:val="18"/>
          <w:szCs w:val="18"/>
        </w:rPr>
        <w:t>Copyright ©️ 2022 Center on Community Living and Careers</w:t>
      </w:r>
    </w:p>
    <w:p w14:paraId="18AF4520" w14:textId="77777777" w:rsidR="00A412B4" w:rsidRPr="001640F6" w:rsidRDefault="00A412B4" w:rsidP="001640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sectPr w:rsidR="00A412B4" w:rsidRPr="001640F6" w:rsidSect="00322BD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56A3" w14:textId="77777777" w:rsidR="00DD39D7" w:rsidRDefault="00DD39D7" w:rsidP="00DC2AA4">
      <w:pPr>
        <w:spacing w:after="0" w:line="240" w:lineRule="auto"/>
      </w:pPr>
      <w:r>
        <w:separator/>
      </w:r>
    </w:p>
  </w:endnote>
  <w:endnote w:type="continuationSeparator" w:id="0">
    <w:p w14:paraId="6EE9A7A3" w14:textId="77777777" w:rsidR="00DD39D7" w:rsidRDefault="00DD39D7" w:rsidP="00D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lack"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D988" w14:textId="77777777" w:rsidR="00DC2AA4" w:rsidRDefault="00DC2AA4" w:rsidP="00322B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A29AB" wp14:editId="53F4C814">
          <wp:simplePos x="0" y="0"/>
          <wp:positionH relativeFrom="column">
            <wp:posOffset>44</wp:posOffset>
          </wp:positionH>
          <wp:positionV relativeFrom="paragraph">
            <wp:posOffset>-222250</wp:posOffset>
          </wp:positionV>
          <wp:extent cx="5347822" cy="633290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822" cy="63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CD42" w14:textId="77777777" w:rsidR="00DD39D7" w:rsidRDefault="00DD39D7" w:rsidP="00DC2AA4">
      <w:pPr>
        <w:spacing w:after="0" w:line="240" w:lineRule="auto"/>
      </w:pPr>
      <w:r>
        <w:separator/>
      </w:r>
    </w:p>
  </w:footnote>
  <w:footnote w:type="continuationSeparator" w:id="0">
    <w:p w14:paraId="35284853" w14:textId="77777777" w:rsidR="00DD39D7" w:rsidRDefault="00DD39D7" w:rsidP="00DC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3589" w14:textId="5B7DB2F7" w:rsidR="00DC2AA4" w:rsidRDefault="00DC2AA4" w:rsidP="00322BD2">
    <w:pPr>
      <w:pStyle w:val="Header"/>
      <w:shd w:val="clear" w:color="auto" w:fill="990000"/>
    </w:pPr>
  </w:p>
  <w:p w14:paraId="2C214904" w14:textId="0A74FEDB" w:rsidR="00322BD2" w:rsidRPr="00322BD2" w:rsidRDefault="00322BD2" w:rsidP="00322BD2">
    <w:pPr>
      <w:pStyle w:val="Header"/>
      <w:shd w:val="clear" w:color="auto" w:fill="990000"/>
      <w:jc w:val="center"/>
      <w:rPr>
        <w:b/>
        <w:bCs/>
        <w:sz w:val="48"/>
        <w:szCs w:val="48"/>
      </w:rPr>
    </w:pPr>
    <w:r w:rsidRPr="00322BD2">
      <w:rPr>
        <w:b/>
        <w:bCs/>
        <w:sz w:val="48"/>
        <w:szCs w:val="48"/>
      </w:rPr>
      <w:t>AGE-APPROPRIATE TRANSITION ASSESSMENTS</w:t>
    </w:r>
  </w:p>
  <w:p w14:paraId="7C4AD546" w14:textId="77777777" w:rsidR="00322BD2" w:rsidRDefault="00322BD2" w:rsidP="00322BD2">
    <w:pPr>
      <w:pStyle w:val="Header"/>
      <w:shd w:val="clear" w:color="auto" w:fill="990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FF6"/>
    <w:multiLevelType w:val="hybridMultilevel"/>
    <w:tmpl w:val="FFB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1CD"/>
    <w:multiLevelType w:val="hybridMultilevel"/>
    <w:tmpl w:val="3EDE2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84DBE"/>
    <w:multiLevelType w:val="hybridMultilevel"/>
    <w:tmpl w:val="5914B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63965"/>
    <w:multiLevelType w:val="hybridMultilevel"/>
    <w:tmpl w:val="2B50F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46903"/>
    <w:multiLevelType w:val="hybridMultilevel"/>
    <w:tmpl w:val="F17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2DC"/>
    <w:multiLevelType w:val="hybridMultilevel"/>
    <w:tmpl w:val="A55E9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04B9F"/>
    <w:multiLevelType w:val="hybridMultilevel"/>
    <w:tmpl w:val="4DD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92"/>
    <w:multiLevelType w:val="hybridMultilevel"/>
    <w:tmpl w:val="2FA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7463">
    <w:abstractNumId w:val="0"/>
  </w:num>
  <w:num w:numId="2" w16cid:durableId="246119132">
    <w:abstractNumId w:val="7"/>
  </w:num>
  <w:num w:numId="3" w16cid:durableId="1683897255">
    <w:abstractNumId w:val="5"/>
  </w:num>
  <w:num w:numId="4" w16cid:durableId="1481969092">
    <w:abstractNumId w:val="1"/>
  </w:num>
  <w:num w:numId="5" w16cid:durableId="529026100">
    <w:abstractNumId w:val="2"/>
  </w:num>
  <w:num w:numId="6" w16cid:durableId="218521076">
    <w:abstractNumId w:val="6"/>
  </w:num>
  <w:num w:numId="7" w16cid:durableId="506095816">
    <w:abstractNumId w:val="3"/>
  </w:num>
  <w:num w:numId="8" w16cid:durableId="106818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70"/>
    <w:rsid w:val="00021B4E"/>
    <w:rsid w:val="00087C00"/>
    <w:rsid w:val="00091314"/>
    <w:rsid w:val="00106BE8"/>
    <w:rsid w:val="001640F6"/>
    <w:rsid w:val="00187B5F"/>
    <w:rsid w:val="0022527E"/>
    <w:rsid w:val="002B28D9"/>
    <w:rsid w:val="00322BD2"/>
    <w:rsid w:val="00354BEE"/>
    <w:rsid w:val="00382119"/>
    <w:rsid w:val="00405511"/>
    <w:rsid w:val="004327C7"/>
    <w:rsid w:val="004368AC"/>
    <w:rsid w:val="00502465"/>
    <w:rsid w:val="00585F60"/>
    <w:rsid w:val="005C7202"/>
    <w:rsid w:val="005E0684"/>
    <w:rsid w:val="006169D5"/>
    <w:rsid w:val="006B46DE"/>
    <w:rsid w:val="007009A8"/>
    <w:rsid w:val="00710DD6"/>
    <w:rsid w:val="00770C84"/>
    <w:rsid w:val="007A2617"/>
    <w:rsid w:val="007A68D8"/>
    <w:rsid w:val="00817E70"/>
    <w:rsid w:val="00832541"/>
    <w:rsid w:val="00837C3B"/>
    <w:rsid w:val="008A0368"/>
    <w:rsid w:val="00961739"/>
    <w:rsid w:val="00A02E42"/>
    <w:rsid w:val="00A044B3"/>
    <w:rsid w:val="00A3125B"/>
    <w:rsid w:val="00A412B4"/>
    <w:rsid w:val="00A479C7"/>
    <w:rsid w:val="00AC6069"/>
    <w:rsid w:val="00AD06D7"/>
    <w:rsid w:val="00AD5DB6"/>
    <w:rsid w:val="00AF7ECC"/>
    <w:rsid w:val="00B33C05"/>
    <w:rsid w:val="00BB5584"/>
    <w:rsid w:val="00BC2DE6"/>
    <w:rsid w:val="00BF6F22"/>
    <w:rsid w:val="00C84378"/>
    <w:rsid w:val="00CC739A"/>
    <w:rsid w:val="00CE338F"/>
    <w:rsid w:val="00D2581C"/>
    <w:rsid w:val="00D41427"/>
    <w:rsid w:val="00DC2AA4"/>
    <w:rsid w:val="00DC7245"/>
    <w:rsid w:val="00DD39D7"/>
    <w:rsid w:val="00E50F04"/>
    <w:rsid w:val="00EF2390"/>
    <w:rsid w:val="00F01136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C513F"/>
  <w15:chartTrackingRefBased/>
  <w15:docId w15:val="{EEB9DEDA-823F-4027-8E00-ACFFA7B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E70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D6"/>
    <w:rPr>
      <w:color w:val="D8924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A4"/>
  </w:style>
  <w:style w:type="paragraph" w:styleId="Footer">
    <w:name w:val="footer"/>
    <w:basedOn w:val="Normal"/>
    <w:link w:val="Foot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A4"/>
  </w:style>
  <w:style w:type="character" w:styleId="PlaceholderText">
    <w:name w:val="Placeholder Text"/>
    <w:basedOn w:val="DefaultParagraphFont"/>
    <w:uiPriority w:val="99"/>
    <w:semiHidden/>
    <w:rsid w:val="00354BE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558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58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08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rgbClr val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0070C0"/>
      </a:hlink>
      <a:folHlink>
        <a:srgbClr val="D89243"/>
      </a:folHlink>
    </a:clrScheme>
    <a:fontScheme name="Custom 5">
      <a:majorFont>
        <a:latin typeface="BentonSans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4CEAC0840489FD1733B1AE73D54" ma:contentTypeVersion="8" ma:contentTypeDescription="Create a new document." ma:contentTypeScope="" ma:versionID="19456b02ad8214faf7d2f1207aacaf01">
  <xsd:schema xmlns:xsd="http://www.w3.org/2001/XMLSchema" xmlns:xs="http://www.w3.org/2001/XMLSchema" xmlns:p="http://schemas.microsoft.com/office/2006/metadata/properties" xmlns:ns2="d066b400-3476-4a6e-941f-8a5939a6d4a7" xmlns:ns3="0f4d3190-4602-4670-9509-f109504ee9ba" targetNamespace="http://schemas.microsoft.com/office/2006/metadata/properties" ma:root="true" ma:fieldsID="23b74f8fbb4e4576855f15b4e3e34a35" ns2:_="" ns3:_="">
    <xsd:import namespace="d066b400-3476-4a6e-941f-8a5939a6d4a7"/>
    <xsd:import namespace="0f4d3190-4602-4670-9509-f109504ee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b400-3476-4a6e-941f-8a5939a6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3190-4602-4670-9509-f109504ee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3B51E-7526-4F5C-A5DB-1A4A35DCD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83FC3-0E80-4C33-9C02-BA162298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b400-3476-4a6e-941f-8a5939a6d4a7"/>
    <ds:schemaRef ds:uri="0f4d3190-4602-4670-9509-f109504e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CD654-38AD-4542-BFB5-7F50BE1AE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90B045-112E-47B6-AB63-84E086209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3047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Technical Assistance and Support</vt:lpstr>
    </vt:vector>
  </TitlesOfParts>
  <Company>Indiana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Technical Assistance and Support</dc:title>
  <dc:subject/>
  <dc:creator>Ritz, Wendy Michelle</dc:creator>
  <cp:keywords/>
  <dc:description/>
  <cp:lastModifiedBy>Farrell, Lance James</cp:lastModifiedBy>
  <cp:revision>4</cp:revision>
  <cp:lastPrinted>2020-06-12T14:12:00Z</cp:lastPrinted>
  <dcterms:created xsi:type="dcterms:W3CDTF">2022-08-17T18:57:00Z</dcterms:created>
  <dcterms:modified xsi:type="dcterms:W3CDTF">2022-10-11T19:42:00Z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0x010100B32044CEAC0840489FD1733B1AE73D54</vt:lpwstr>
  </property>
</Properties>
</file>